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F8F" w14:textId="7072EB2B" w:rsidR="00291710" w:rsidRDefault="00291710" w:rsidP="00291710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</w:t>
      </w:r>
      <w:r w:rsidR="00E3022C">
        <w:rPr>
          <w:b/>
          <w:sz w:val="28"/>
          <w:szCs w:val="28"/>
        </w:rPr>
        <w:t>2</w:t>
      </w:r>
      <w:r w:rsidR="00EA16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14:paraId="6D8497AF" w14:textId="77777777" w:rsidR="00291710" w:rsidRDefault="00291710" w:rsidP="00291710">
      <w:pPr>
        <w:ind w:firstLine="708"/>
        <w:jc w:val="center"/>
        <w:rPr>
          <w:b/>
          <w:sz w:val="28"/>
          <w:szCs w:val="28"/>
        </w:rPr>
      </w:pPr>
    </w:p>
    <w:p w14:paraId="536B3BDD" w14:textId="77777777" w:rsidR="00725606" w:rsidRDefault="00E3022C" w:rsidP="00725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A163D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C531B0">
        <w:rPr>
          <w:sz w:val="28"/>
          <w:szCs w:val="28"/>
        </w:rPr>
        <w:t xml:space="preserve"> наши жители обращались</w:t>
      </w:r>
      <w:r>
        <w:rPr>
          <w:sz w:val="28"/>
          <w:szCs w:val="28"/>
        </w:rPr>
        <w:t xml:space="preserve"> по вопросам</w:t>
      </w:r>
      <w:r w:rsidRPr="00C531B0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дворовых территорий, некачественн</w:t>
      </w:r>
      <w:r>
        <w:rPr>
          <w:sz w:val="28"/>
          <w:szCs w:val="28"/>
        </w:rPr>
        <w:t>ой</w:t>
      </w:r>
      <w:r w:rsidRPr="00C531B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улиц, ремонт</w:t>
      </w:r>
      <w:r>
        <w:rPr>
          <w:sz w:val="28"/>
          <w:szCs w:val="28"/>
        </w:rPr>
        <w:t>а</w:t>
      </w:r>
      <w:r w:rsidRPr="00C531B0">
        <w:rPr>
          <w:sz w:val="28"/>
          <w:szCs w:val="28"/>
        </w:rPr>
        <w:t xml:space="preserve"> многоквартирных домов, организаци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парковочных мест, нарушени</w:t>
      </w:r>
      <w:r>
        <w:rPr>
          <w:sz w:val="28"/>
          <w:szCs w:val="28"/>
        </w:rPr>
        <w:t xml:space="preserve">я </w:t>
      </w:r>
      <w:r w:rsidRPr="00C531B0">
        <w:rPr>
          <w:sz w:val="28"/>
          <w:szCs w:val="28"/>
        </w:rPr>
        <w:t>правил торговли, разработк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транспортных схем района, перспективы развития района, установк</w:t>
      </w:r>
      <w:r>
        <w:rPr>
          <w:sz w:val="28"/>
          <w:szCs w:val="28"/>
        </w:rPr>
        <w:t>и</w:t>
      </w:r>
      <w:r w:rsidRPr="00C531B0">
        <w:rPr>
          <w:sz w:val="28"/>
          <w:szCs w:val="28"/>
        </w:rPr>
        <w:t xml:space="preserve"> ограждающих устройств и друг</w:t>
      </w:r>
      <w:r>
        <w:rPr>
          <w:sz w:val="28"/>
          <w:szCs w:val="28"/>
        </w:rPr>
        <w:t>им проблемам.</w:t>
      </w:r>
      <w:r w:rsidR="00725606">
        <w:rPr>
          <w:color w:val="000000" w:themeColor="text1"/>
          <w:sz w:val="28"/>
          <w:szCs w:val="28"/>
        </w:rPr>
        <w:t xml:space="preserve"> </w:t>
      </w:r>
      <w:r w:rsidR="00EA163D">
        <w:rPr>
          <w:sz w:val="28"/>
          <w:szCs w:val="28"/>
        </w:rPr>
        <w:t xml:space="preserve">В </w:t>
      </w:r>
      <w:r w:rsidR="00EA163D">
        <w:rPr>
          <w:sz w:val="28"/>
          <w:szCs w:val="28"/>
        </w:rPr>
        <w:t xml:space="preserve">  </w:t>
      </w:r>
      <w:r w:rsidR="00725606">
        <w:rPr>
          <w:sz w:val="28"/>
          <w:szCs w:val="28"/>
        </w:rPr>
        <w:t>связи с</w:t>
      </w:r>
      <w:r w:rsidR="00EA163D">
        <w:rPr>
          <w:sz w:val="28"/>
          <w:szCs w:val="28"/>
        </w:rPr>
        <w:t xml:space="preserve"> коронавирусной инфекцией </w:t>
      </w:r>
      <w:r w:rsidR="00725606">
        <w:rPr>
          <w:sz w:val="28"/>
          <w:szCs w:val="28"/>
        </w:rPr>
        <w:t>количество приемов в</w:t>
      </w:r>
      <w:r w:rsidR="00EA163D">
        <w:rPr>
          <w:sz w:val="28"/>
          <w:szCs w:val="28"/>
        </w:rPr>
        <w:t xml:space="preserve"> помещении администрации </w:t>
      </w:r>
      <w:r w:rsidR="00725606">
        <w:rPr>
          <w:sz w:val="28"/>
          <w:szCs w:val="28"/>
        </w:rPr>
        <w:t>сократилось:</w:t>
      </w:r>
      <w:r w:rsidR="00EA163D">
        <w:rPr>
          <w:sz w:val="28"/>
          <w:szCs w:val="28"/>
        </w:rPr>
        <w:t xml:space="preserve"> с жителями </w:t>
      </w:r>
      <w:r w:rsidR="00725606">
        <w:rPr>
          <w:sz w:val="28"/>
          <w:szCs w:val="28"/>
        </w:rPr>
        <w:t>осуществлялся в основном контакт</w:t>
      </w:r>
      <w:r w:rsidR="00EA163D">
        <w:rPr>
          <w:sz w:val="28"/>
          <w:szCs w:val="28"/>
        </w:rPr>
        <w:t xml:space="preserve"> посредством телефонной и электронной связи или с выходом на территорию. </w:t>
      </w:r>
      <w:bookmarkStart w:id="0" w:name="_Hlk63147882"/>
      <w:r w:rsidR="00EA163D">
        <w:rPr>
          <w:sz w:val="28"/>
          <w:szCs w:val="28"/>
        </w:rPr>
        <w:t xml:space="preserve">В случае необходимости обращения жителей рассматривались </w:t>
      </w:r>
      <w:proofErr w:type="spellStart"/>
      <w:r w:rsidR="00EA163D">
        <w:rPr>
          <w:sz w:val="28"/>
          <w:szCs w:val="28"/>
        </w:rPr>
        <w:t>комиссионно</w:t>
      </w:r>
      <w:proofErr w:type="spellEnd"/>
      <w:r w:rsidR="00EA163D">
        <w:rPr>
          <w:sz w:val="28"/>
          <w:szCs w:val="28"/>
        </w:rPr>
        <w:t xml:space="preserve"> при участии самих жителей, депутатов, представителей управы района и ГБУ «Жилищник района Марфино» с выходом на место. </w:t>
      </w:r>
    </w:p>
    <w:p w14:paraId="33ADF86C" w14:textId="77777777" w:rsidR="00725606" w:rsidRDefault="00725606" w:rsidP="007256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Основные примеры:</w:t>
      </w:r>
    </w:p>
    <w:p w14:paraId="40D1F566" w14:textId="26C2AF8C" w:rsidR="00EA163D" w:rsidRDefault="00EA163D" w:rsidP="0072560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1.Обращение по организации проезда через дворы </w:t>
      </w:r>
      <w:r w:rsidR="00725606">
        <w:rPr>
          <w:rFonts w:eastAsiaTheme="minorHAnsi"/>
          <w:sz w:val="28"/>
          <w:szCs w:val="28"/>
          <w:lang w:eastAsia="en-US"/>
        </w:rPr>
        <w:t>улицы Ботаническая</w:t>
      </w:r>
      <w:r>
        <w:rPr>
          <w:rFonts w:eastAsiaTheme="minorHAnsi"/>
          <w:sz w:val="28"/>
          <w:szCs w:val="28"/>
          <w:lang w:eastAsia="en-US"/>
        </w:rPr>
        <w:t>, д. 16, 16</w:t>
      </w:r>
      <w:r w:rsidR="00725606">
        <w:rPr>
          <w:rFonts w:eastAsiaTheme="minorHAnsi"/>
          <w:sz w:val="28"/>
          <w:szCs w:val="28"/>
          <w:lang w:eastAsia="en-US"/>
        </w:rPr>
        <w:t>А, 12</w:t>
      </w:r>
      <w:r>
        <w:rPr>
          <w:rFonts w:eastAsiaTheme="minorHAnsi"/>
          <w:sz w:val="28"/>
          <w:szCs w:val="28"/>
          <w:lang w:eastAsia="en-US"/>
        </w:rPr>
        <w:t xml:space="preserve">, 10А, 8. Направлено письмо в управу района. Проведены работы по организации движения через </w:t>
      </w:r>
      <w:proofErr w:type="gramStart"/>
      <w:r w:rsidR="00725606">
        <w:rPr>
          <w:rFonts w:eastAsiaTheme="minorHAnsi"/>
          <w:sz w:val="28"/>
          <w:szCs w:val="28"/>
          <w:lang w:eastAsia="en-US"/>
        </w:rPr>
        <w:t>выше обозначенные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дворы с учетом мнения жителей.</w:t>
      </w:r>
    </w:p>
    <w:p w14:paraId="51C0137C" w14:textId="548037F3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По ряду обращений, направлялись запросы в органы исполнительной власти для объективного решения вопроса, в частности: в Департамент городского имущества города Москвы для проведения обследования нежилого подвального помещения на предмет его нецелевого использования</w:t>
      </w:r>
      <w:r>
        <w:rPr>
          <w:rFonts w:eastAsiaTheme="minorHAnsi"/>
          <w:sz w:val="28"/>
          <w:szCs w:val="28"/>
          <w:lang w:eastAsia="en-US"/>
        </w:rPr>
        <w:t xml:space="preserve"> по адресу: Ак. Комарова 11В. Департаментом городского имущества, проведена проверка: нецелевое использование не </w:t>
      </w:r>
      <w:r w:rsidR="00725606">
        <w:rPr>
          <w:rFonts w:eastAsiaTheme="minorHAnsi"/>
          <w:sz w:val="28"/>
          <w:szCs w:val="28"/>
          <w:lang w:eastAsia="en-US"/>
        </w:rPr>
        <w:t>выявлено. На</w:t>
      </w:r>
      <w:r>
        <w:rPr>
          <w:rFonts w:eastAsiaTheme="minorHAnsi"/>
          <w:sz w:val="28"/>
          <w:szCs w:val="28"/>
          <w:lang w:eastAsia="en-US"/>
        </w:rPr>
        <w:t xml:space="preserve"> данный момент жалоб от жителей не поступало.</w:t>
      </w:r>
    </w:p>
    <w:p w14:paraId="50B8562F" w14:textId="311C646C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По инициативе депутатов</w:t>
      </w:r>
      <w:r w:rsidR="00725606">
        <w:rPr>
          <w:rFonts w:eastAsiaTheme="minorHAnsi"/>
          <w:sz w:val="28"/>
          <w:szCs w:val="28"/>
          <w:lang w:eastAsia="en-US"/>
        </w:rPr>
        <w:t>, в связи с жалобами жителей</w:t>
      </w:r>
      <w:r>
        <w:rPr>
          <w:rFonts w:eastAsiaTheme="minorHAnsi"/>
          <w:sz w:val="28"/>
          <w:szCs w:val="28"/>
          <w:lang w:eastAsia="en-US"/>
        </w:rPr>
        <w:t xml:space="preserve"> был направлен запрос в Департамент строительства г. Москвы относительно выполнения шумозащитных мероприятий на участке железнодорожной инфраструктуры Савеловского направления Московской железной дороги в районе жилых домов №2,</w:t>
      </w:r>
      <w:r w:rsidR="007256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4,</w:t>
      </w:r>
      <w:r w:rsidR="007256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4А по Гостиничному проезду. Из ответа Департамента следует: РЖД в рамках реализации второго этапа проекта МЦД- 1 предусмотрено строительство дополнительных главных </w:t>
      </w:r>
      <w:r w:rsidR="00725606">
        <w:rPr>
          <w:rFonts w:eastAsiaTheme="minorHAnsi"/>
          <w:sz w:val="28"/>
          <w:szCs w:val="28"/>
          <w:lang w:eastAsia="en-US"/>
        </w:rPr>
        <w:t>путей в</w:t>
      </w:r>
      <w:r>
        <w:rPr>
          <w:rFonts w:eastAsiaTheme="minorHAnsi"/>
          <w:sz w:val="28"/>
          <w:szCs w:val="28"/>
          <w:lang w:eastAsia="en-US"/>
        </w:rPr>
        <w:t xml:space="preserve"> том числе на указанном участке. В целях снижения негативного шума и вибрационного воздействия на прилегающую застройку на этапе проектирования были выполнены расчеты акустического воздействия на прилегающую застройку, с целью </w:t>
      </w:r>
      <w:r w:rsidR="00725606">
        <w:rPr>
          <w:rFonts w:eastAsiaTheme="minorHAnsi"/>
          <w:sz w:val="28"/>
          <w:szCs w:val="28"/>
          <w:lang w:eastAsia="en-US"/>
        </w:rPr>
        <w:t>проведения работ</w:t>
      </w:r>
      <w:r>
        <w:rPr>
          <w:rFonts w:eastAsiaTheme="minorHAnsi"/>
          <w:sz w:val="28"/>
          <w:szCs w:val="28"/>
          <w:lang w:eastAsia="en-US"/>
        </w:rPr>
        <w:t>, планируемых к реализации в рамках второго этапа МЦД-</w:t>
      </w:r>
      <w:r w:rsidR="00725606">
        <w:rPr>
          <w:rFonts w:eastAsiaTheme="minorHAnsi"/>
          <w:sz w:val="28"/>
          <w:szCs w:val="28"/>
          <w:lang w:eastAsia="en-US"/>
        </w:rPr>
        <w:t>1. Ориентировочный</w:t>
      </w:r>
      <w:r>
        <w:rPr>
          <w:rFonts w:eastAsiaTheme="minorHAnsi"/>
          <w:sz w:val="28"/>
          <w:szCs w:val="28"/>
          <w:lang w:eastAsia="en-US"/>
        </w:rPr>
        <w:t xml:space="preserve"> срок завершения работ в соответствии с утвержденной программой 2024 год.</w:t>
      </w:r>
    </w:p>
    <w:p w14:paraId="4ACF369E" w14:textId="4DCCEC77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Обращение жителей улицы Малая Ботаническая относительно организации дорожного движения. Был направлен запрос в Департамент транспорта и развития дорожно-транспортной инфраструктуры г. Москвы. В своем ответе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Департамент дал разъяснения по вопросу организации дорожного движения и установки дорожных знаков. О чем было доведено </w:t>
      </w:r>
      <w:r w:rsidR="00725606">
        <w:rPr>
          <w:rFonts w:eastAsiaTheme="minorHAnsi"/>
          <w:sz w:val="28"/>
          <w:szCs w:val="28"/>
          <w:lang w:eastAsia="en-US"/>
        </w:rPr>
        <w:t>до сведения заявителей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A6F3AAC" w14:textId="5E327618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Обращение жителей Малая Ботаническая, д.1</w:t>
      </w:r>
      <w:r w:rsidR="0072560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 предоставлении информации о результатах публичных слушаний по проекту межевания территории квартала Марфино ограниченного </w:t>
      </w:r>
      <w:r w:rsidR="00725606">
        <w:rPr>
          <w:rFonts w:eastAsiaTheme="minorHAnsi"/>
          <w:sz w:val="28"/>
          <w:szCs w:val="28"/>
          <w:lang w:eastAsia="en-US"/>
        </w:rPr>
        <w:t>улицами Большая Марфинская</w:t>
      </w:r>
      <w:r>
        <w:rPr>
          <w:rFonts w:eastAsiaTheme="minorHAnsi"/>
          <w:sz w:val="28"/>
          <w:szCs w:val="28"/>
          <w:lang w:eastAsia="en-US"/>
        </w:rPr>
        <w:t xml:space="preserve">, Академика Комарова, Ботаническая. И относительно установки опор освещения. Департаментом городского имущества дано разъяснение по вопросу получения информации о проведенных публичных слушаниях. Направлено письмо в Департамент жилищно-коммунального хозяйства о рассмотрении вопроса по установке опор освящения. Работы по устройству наружного освящения будут выполнены в 2022 году. В настоящее время ГБУ «Жилищник района Марфино» установило осветительные приборы на фасаде обозначенного </w:t>
      </w:r>
      <w:r w:rsidR="00725606">
        <w:rPr>
          <w:rFonts w:eastAsiaTheme="minorHAnsi"/>
          <w:sz w:val="28"/>
          <w:szCs w:val="28"/>
          <w:lang w:eastAsia="en-US"/>
        </w:rPr>
        <w:t>выше дома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82A81D8" w14:textId="237C1BD6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Неоднократные обращения жителей по вопросу восстановления маршрута №379. Направлено письмо в Департамент транспорта. К сожалению, возобновление маршрута не планируется, так как перед вводом изменений </w:t>
      </w:r>
      <w:r w:rsidR="00725606">
        <w:rPr>
          <w:rFonts w:eastAsiaTheme="minorHAnsi"/>
          <w:sz w:val="28"/>
          <w:szCs w:val="28"/>
          <w:lang w:eastAsia="en-US"/>
        </w:rPr>
        <w:t>транспортным комплексом</w:t>
      </w:r>
      <w:r>
        <w:rPr>
          <w:rFonts w:eastAsiaTheme="minorHAnsi"/>
          <w:sz w:val="28"/>
          <w:szCs w:val="28"/>
          <w:lang w:eastAsia="en-US"/>
        </w:rPr>
        <w:t xml:space="preserve"> города Москвы были детально изучены перемещения пассажиров, и на основании этих данных построена матрица поездок до ближайших станций метро Владыкино, ВДНХ.</w:t>
      </w:r>
    </w:p>
    <w:p w14:paraId="41C41F80" w14:textId="77777777" w:rsidR="00EA163D" w:rsidRDefault="00EA163D" w:rsidP="00EA163D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Обращение по вопросу озеленения вдоль Октябрьской железной дороги напротив улицы Большая Марфинская от дома 1, корп. 1 до дома 1, корп.4. Направлено обращение в Департамент природопользования и охраны окружающей среды города Москвы с просьбой в оказании содействия в предоставлении и высадке высокорослых сортов кустарников и крупномерных деревьев. При условии получения положительного технического заключения «</w:t>
      </w:r>
      <w:proofErr w:type="spellStart"/>
      <w:r>
        <w:rPr>
          <w:rFonts w:eastAsiaTheme="minorHAnsi"/>
          <w:sz w:val="28"/>
          <w:szCs w:val="28"/>
          <w:lang w:eastAsia="en-US"/>
        </w:rPr>
        <w:t>Мосгеотрест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» </w:t>
      </w:r>
      <w:proofErr w:type="gramStart"/>
      <w:r>
        <w:rPr>
          <w:rFonts w:eastAsiaTheme="minorHAnsi"/>
          <w:sz w:val="28"/>
          <w:szCs w:val="28"/>
          <w:lang w:eastAsia="en-US"/>
        </w:rPr>
        <w:t>выше указанная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территория будет включена в план посадок на ближайший рекомендованный период. Обращение перенаправлено в префектуру СВАО для определения возможной высадки кустарников на предлагаемой территории в рамках упрощённого порядка.</w:t>
      </w:r>
    </w:p>
    <w:p w14:paraId="1BF937C9" w14:textId="77777777" w:rsidR="00EA163D" w:rsidRDefault="00EA163D" w:rsidP="00EA163D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8.</w:t>
      </w:r>
      <w:r>
        <w:rPr>
          <w:sz w:val="28"/>
          <w:szCs w:val="28"/>
        </w:rPr>
        <w:t xml:space="preserve"> По вопросам, вызывающим резонанс среди местных жителей, как например ситуация с магазином «Красное и белое», расположенным в непосредственной близости с дошкольным учреждением, нами были направлены запросы в надзорный орган, Останкинскую межрайонную прокуратуру города Москвы с просьбой провести проверочные мероприятия, разобраться в сложившейся ситуации и дать правовую оценку. В результате, ситуация была взята на контроль Прокурором Останкинской межрайонной прокуратуры, приняты меры административного воздействия.</w:t>
      </w:r>
    </w:p>
    <w:p w14:paraId="544EF9B8" w14:textId="770CD28F" w:rsidR="00EA163D" w:rsidRDefault="00EA163D" w:rsidP="0072560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В администрации муниципального округа Марфино ведется постоянная работа с обращениями граждан и юридических лиц, в том числе на устные обращения предоставляются письменные ответы, часть из поступивших – направляется для решения вопроса по существу по подведомственности.</w:t>
      </w:r>
      <w:bookmarkStart w:id="1" w:name="_Hlk94687075"/>
    </w:p>
    <w:bookmarkEnd w:id="1"/>
    <w:p w14:paraId="74CEE760" w14:textId="1AE16AFE" w:rsidR="00EA163D" w:rsidRDefault="00EA163D" w:rsidP="00EA1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Например: органы ФСИН </w:t>
      </w:r>
      <w:r w:rsidR="00725606">
        <w:rPr>
          <w:sz w:val="28"/>
          <w:szCs w:val="28"/>
        </w:rPr>
        <w:t>России регулярно</w:t>
      </w:r>
      <w:r>
        <w:rPr>
          <w:sz w:val="28"/>
          <w:szCs w:val="28"/>
        </w:rPr>
        <w:t xml:space="preserve"> сообщают в адрес администрации </w:t>
      </w:r>
      <w:r w:rsidR="00725606">
        <w:rPr>
          <w:sz w:val="28"/>
          <w:szCs w:val="28"/>
        </w:rPr>
        <w:t>о лицах,</w:t>
      </w:r>
      <w:r>
        <w:rPr>
          <w:sz w:val="28"/>
          <w:szCs w:val="28"/>
        </w:rPr>
        <w:t xml:space="preserve"> освободившихся из мест лишения свободы и направляющихся по месту регистрации, данная информация доводится до сведения отдела МВД России по району Марфино города Москвы. Оказывается содействие в </w:t>
      </w:r>
      <w:r w:rsidR="00725606">
        <w:rPr>
          <w:sz w:val="28"/>
          <w:szCs w:val="28"/>
        </w:rPr>
        <w:t>необходимой помощи</w:t>
      </w:r>
      <w:r>
        <w:rPr>
          <w:sz w:val="28"/>
          <w:szCs w:val="28"/>
        </w:rPr>
        <w:t xml:space="preserve"> данной категории граждан.</w:t>
      </w:r>
    </w:p>
    <w:bookmarkEnd w:id="0"/>
    <w:p w14:paraId="13AB5B5F" w14:textId="77777777" w:rsidR="00EA163D" w:rsidRPr="00D54D66" w:rsidRDefault="00EA163D" w:rsidP="00B02592">
      <w:pPr>
        <w:ind w:firstLine="708"/>
        <w:jc w:val="both"/>
        <w:rPr>
          <w:sz w:val="28"/>
          <w:szCs w:val="28"/>
        </w:rPr>
      </w:pPr>
    </w:p>
    <w:sectPr w:rsidR="00EA163D" w:rsidRPr="00D5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B7"/>
    <w:rsid w:val="00080227"/>
    <w:rsid w:val="000B5841"/>
    <w:rsid w:val="000E575E"/>
    <w:rsid w:val="001A12AC"/>
    <w:rsid w:val="00291710"/>
    <w:rsid w:val="002D7C2E"/>
    <w:rsid w:val="003829EE"/>
    <w:rsid w:val="004A6F70"/>
    <w:rsid w:val="00605EC6"/>
    <w:rsid w:val="00615F96"/>
    <w:rsid w:val="00701AB7"/>
    <w:rsid w:val="00725606"/>
    <w:rsid w:val="00840547"/>
    <w:rsid w:val="00894AB9"/>
    <w:rsid w:val="00A56C21"/>
    <w:rsid w:val="00B02592"/>
    <w:rsid w:val="00BA7483"/>
    <w:rsid w:val="00D133A7"/>
    <w:rsid w:val="00D82BB6"/>
    <w:rsid w:val="00DF0E18"/>
    <w:rsid w:val="00DF3DEF"/>
    <w:rsid w:val="00E3022C"/>
    <w:rsid w:val="00EA163D"/>
    <w:rsid w:val="00EB0D3E"/>
    <w:rsid w:val="00E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B34"/>
  <w15:docId w15:val="{BB38C522-981C-40B8-96A5-899C96CC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48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74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3</cp:revision>
  <dcterms:created xsi:type="dcterms:W3CDTF">2022-02-18T06:17:00Z</dcterms:created>
  <dcterms:modified xsi:type="dcterms:W3CDTF">2022-02-18T08:04:00Z</dcterms:modified>
</cp:coreProperties>
</file>